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3C11" w14:textId="77777777"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14:paraId="77772C3E" w14:textId="77777777" w:rsidR="00B106F4" w:rsidRPr="007723F4" w:rsidRDefault="00B106F4" w:rsidP="00B106F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7723F4">
        <w:rPr>
          <w:rFonts w:asciiTheme="minorHAnsi" w:hAnsiTheme="minorHAnsi" w:cs="Arial"/>
          <w:b/>
          <w:color w:val="FF0000"/>
          <w:sz w:val="28"/>
          <w:szCs w:val="28"/>
        </w:rPr>
        <w:t>Informace</w:t>
      </w:r>
    </w:p>
    <w:p w14:paraId="31E93F16" w14:textId="69769A09" w:rsidR="00DB7E4A" w:rsidRPr="007723F4" w:rsidRDefault="00B106F4" w:rsidP="003671C4">
      <w:pPr>
        <w:pStyle w:val="Tabulkatext"/>
        <w:jc w:val="center"/>
        <w:rPr>
          <w:rFonts w:cs="Arial"/>
          <w:b/>
          <w:color w:val="FF0000"/>
          <w:sz w:val="28"/>
          <w:szCs w:val="28"/>
        </w:rPr>
      </w:pPr>
      <w:r w:rsidRPr="007723F4">
        <w:rPr>
          <w:rFonts w:cs="Arial"/>
          <w:b/>
          <w:color w:val="FF0000"/>
          <w:sz w:val="28"/>
          <w:szCs w:val="28"/>
        </w:rPr>
        <w:t>k </w:t>
      </w:r>
      <w:bookmarkStart w:id="1" w:name="_Hlk40260192"/>
      <w:r w:rsidRPr="007723F4">
        <w:rPr>
          <w:rFonts w:cs="Arial"/>
          <w:b/>
          <w:color w:val="FF0000"/>
          <w:sz w:val="28"/>
          <w:szCs w:val="28"/>
        </w:rPr>
        <w:t xml:space="preserve">projektu </w:t>
      </w:r>
      <w:r w:rsidR="00E460DE" w:rsidRPr="007723F4">
        <w:rPr>
          <w:rFonts w:cs="Arial"/>
          <w:b/>
          <w:color w:val="FF0000"/>
          <w:sz w:val="28"/>
          <w:szCs w:val="28"/>
        </w:rPr>
        <w:t>„</w:t>
      </w:r>
      <w:r w:rsidR="00DB7E4A" w:rsidRPr="007723F4">
        <w:rPr>
          <w:rFonts w:cs="Arial"/>
          <w:b/>
          <w:color w:val="FF0000"/>
          <w:sz w:val="28"/>
          <w:szCs w:val="28"/>
        </w:rPr>
        <w:t>Posilování sociálního dialogu v zemědělství v oblastech trvale udržitelného rozvoje zemědělství a venkova</w:t>
      </w:r>
      <w:r w:rsidR="008D401E">
        <w:rPr>
          <w:rFonts w:cs="Arial"/>
          <w:b/>
          <w:color w:val="FF0000"/>
          <w:sz w:val="28"/>
          <w:szCs w:val="28"/>
        </w:rPr>
        <w:t xml:space="preserve"> – 2. etapa</w:t>
      </w:r>
      <w:r w:rsidR="00DB7E4A" w:rsidRPr="007723F4">
        <w:rPr>
          <w:rFonts w:cs="Arial"/>
          <w:b/>
          <w:color w:val="FF0000"/>
          <w:sz w:val="28"/>
          <w:szCs w:val="28"/>
        </w:rPr>
        <w:t>“</w:t>
      </w:r>
    </w:p>
    <w:p w14:paraId="5C25EC82" w14:textId="77777777" w:rsidR="00D016A6" w:rsidRPr="00DB7E4A" w:rsidRDefault="00D016A6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14:paraId="35EF15F0" w14:textId="77777777" w:rsidR="00B106F4" w:rsidRDefault="00B106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Posilování sociálního dialogu v zemědělství v oblastech trvale udržitelného rozvoje zemědělství a venkova</w:t>
      </w:r>
      <w:r w:rsidR="00A67F86">
        <w:rPr>
          <w:rFonts w:asciiTheme="minorHAnsi" w:hAnsiTheme="minorHAnsi" w:cs="Arial"/>
          <w:sz w:val="24"/>
          <w:szCs w:val="24"/>
        </w:rPr>
        <w:t xml:space="preserve"> – 2. etapa</w:t>
      </w:r>
    </w:p>
    <w:p w14:paraId="30296271" w14:textId="77777777" w:rsidR="007723F4" w:rsidRPr="00DB7E4A" w:rsidRDefault="007723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</w:p>
    <w:p w14:paraId="3EB2631D" w14:textId="77777777" w:rsidR="00DB7E4A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Sociální dialog v</w:t>
      </w:r>
      <w:r w:rsidR="007723F4">
        <w:rPr>
          <w:rFonts w:asciiTheme="minorHAnsi" w:hAnsiTheme="minorHAnsi" w:cs="Arial"/>
          <w:sz w:val="24"/>
          <w:szCs w:val="24"/>
        </w:rPr>
        <w:t> </w:t>
      </w:r>
      <w:r w:rsidR="00DB7E4A" w:rsidRPr="00DB7E4A">
        <w:rPr>
          <w:rFonts w:asciiTheme="minorHAnsi" w:hAnsiTheme="minorHAnsi" w:cs="Arial"/>
          <w:sz w:val="24"/>
          <w:szCs w:val="24"/>
        </w:rPr>
        <w:t>zemědělství</w:t>
      </w:r>
    </w:p>
    <w:p w14:paraId="5C91361C" w14:textId="77777777" w:rsidR="007723F4" w:rsidRPr="00DB7E4A" w:rsidRDefault="007723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9D5C390" w14:textId="77777777" w:rsidR="00A67F86" w:rsidRDefault="00E460DE" w:rsidP="00B106F4">
      <w:pPr>
        <w:spacing w:after="0" w:line="240" w:lineRule="auto"/>
        <w:rPr>
          <w:rFonts w:cs="Arial"/>
        </w:rPr>
      </w:pPr>
      <w:r w:rsidRPr="00DB7E4A">
        <w:rPr>
          <w:rFonts w:asciiTheme="minorHAnsi" w:hAnsiTheme="minorHAnsi" w:cs="Arial"/>
          <w:b/>
          <w:sz w:val="24"/>
          <w:szCs w:val="24"/>
        </w:rPr>
        <w:t>Registrační číslo projektu:</w:t>
      </w:r>
      <w:r w:rsidRPr="00DB7E4A">
        <w:rPr>
          <w:rFonts w:asciiTheme="minorHAnsi" w:hAnsiTheme="minorHAnsi" w:cs="Arial"/>
          <w:sz w:val="24"/>
          <w:szCs w:val="24"/>
        </w:rPr>
        <w:t xml:space="preserve"> </w:t>
      </w:r>
      <w:r w:rsidRPr="00DB7E4A">
        <w:rPr>
          <w:rFonts w:asciiTheme="minorHAnsi" w:hAnsiTheme="minorHAnsi" w:cs="Arial"/>
          <w:sz w:val="24"/>
          <w:szCs w:val="24"/>
        </w:rPr>
        <w:tab/>
      </w:r>
      <w:r w:rsidR="00A67F86" w:rsidRPr="00C147C1">
        <w:rPr>
          <w:rFonts w:cs="Arial"/>
        </w:rPr>
        <w:t>CZ.03.1.52/0.0/0.0/18_094/0010453</w:t>
      </w:r>
    </w:p>
    <w:p w14:paraId="28BC3AAA" w14:textId="77777777" w:rsidR="007723F4" w:rsidRDefault="007723F4" w:rsidP="00B106F4">
      <w:pPr>
        <w:spacing w:after="0" w:line="240" w:lineRule="auto"/>
        <w:rPr>
          <w:rFonts w:cs="Arial"/>
        </w:rPr>
      </w:pPr>
    </w:p>
    <w:p w14:paraId="58234CF2" w14:textId="77777777"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Poskytovatel dotace: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14:paraId="5D4BBACD" w14:textId="77777777" w:rsidR="007723F4" w:rsidRPr="00DB7E4A" w:rsidRDefault="007723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D4A30FA" w14:textId="77777777" w:rsidR="00E460DE" w:rsidRDefault="00B106F4" w:rsidP="00DB7E4A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Příjemce: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Odborový svaz pracovníků zemědělství a výživy-</w:t>
      </w:r>
      <w:r w:rsidRPr="00DB7E4A">
        <w:rPr>
          <w:rFonts w:asciiTheme="minorHAnsi" w:hAnsiTheme="minorHAnsi" w:cs="Arial"/>
          <w:sz w:val="24"/>
          <w:szCs w:val="24"/>
        </w:rPr>
        <w:t xml:space="preserve">Asociace </w:t>
      </w:r>
      <w:r w:rsidR="00DB7E4A" w:rsidRPr="00DB7E4A">
        <w:rPr>
          <w:rFonts w:asciiTheme="minorHAnsi" w:hAnsiTheme="minorHAnsi" w:cs="Arial"/>
          <w:sz w:val="24"/>
          <w:szCs w:val="24"/>
        </w:rPr>
        <w:t>svobodných odborů ČR</w:t>
      </w:r>
      <w:r w:rsidRPr="00DB7E4A">
        <w:rPr>
          <w:rFonts w:asciiTheme="minorHAnsi" w:hAnsiTheme="minorHAnsi" w:cs="Arial"/>
          <w:sz w:val="24"/>
          <w:szCs w:val="24"/>
        </w:rPr>
        <w:t xml:space="preserve"> (</w:t>
      </w:r>
      <w:r w:rsidR="00DB7E4A" w:rsidRPr="00DB7E4A">
        <w:rPr>
          <w:rFonts w:asciiTheme="minorHAnsi" w:hAnsiTheme="minorHAnsi" w:cs="Arial"/>
          <w:sz w:val="24"/>
          <w:szCs w:val="24"/>
        </w:rPr>
        <w:t>OSPZV-ASO ČR</w:t>
      </w:r>
      <w:r w:rsidRPr="00DB7E4A">
        <w:rPr>
          <w:rFonts w:asciiTheme="minorHAnsi" w:hAnsiTheme="minorHAnsi" w:cs="Arial"/>
          <w:sz w:val="24"/>
          <w:szCs w:val="24"/>
        </w:rPr>
        <w:t>)</w:t>
      </w:r>
    </w:p>
    <w:p w14:paraId="6245ACE0" w14:textId="77777777" w:rsidR="007723F4" w:rsidRPr="00DB7E4A" w:rsidRDefault="007723F4" w:rsidP="00DB7E4A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</w:p>
    <w:p w14:paraId="26060736" w14:textId="77777777" w:rsidR="00E460DE" w:rsidRDefault="00B106F4" w:rsidP="00DB7E4A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Partner: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322151" w:rsidRPr="00322151">
        <w:rPr>
          <w:rFonts w:asciiTheme="minorHAnsi" w:hAnsiTheme="minorHAnsi" w:cs="Arial"/>
          <w:sz w:val="24"/>
          <w:szCs w:val="24"/>
        </w:rPr>
        <w:t xml:space="preserve">Českomoravský svaz zemědělských podnikatelů </w:t>
      </w:r>
      <w:r w:rsidR="00F42393" w:rsidRPr="00322151">
        <w:rPr>
          <w:rFonts w:asciiTheme="minorHAnsi" w:hAnsiTheme="minorHAnsi" w:cs="Arial"/>
          <w:sz w:val="24"/>
          <w:szCs w:val="24"/>
        </w:rPr>
        <w:t>(ČMSZP)</w:t>
      </w:r>
    </w:p>
    <w:p w14:paraId="504F636E" w14:textId="77777777" w:rsidR="007723F4" w:rsidRPr="00322151" w:rsidRDefault="007723F4" w:rsidP="00DB7E4A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</w:p>
    <w:p w14:paraId="10A65160" w14:textId="77777777" w:rsidR="00FF2A50" w:rsidRPr="00DB7E4A" w:rsidRDefault="002D33B7" w:rsidP="00F42393">
      <w:pPr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Doba realizace: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 xml:space="preserve">1. </w:t>
      </w:r>
      <w:r w:rsidR="00DB7E4A" w:rsidRPr="00DB7E4A">
        <w:rPr>
          <w:rFonts w:asciiTheme="minorHAnsi" w:hAnsiTheme="minorHAnsi" w:cs="Arial"/>
          <w:sz w:val="24"/>
          <w:szCs w:val="24"/>
        </w:rPr>
        <w:t>3</w:t>
      </w:r>
      <w:r w:rsidRPr="00DB7E4A">
        <w:rPr>
          <w:rFonts w:asciiTheme="minorHAnsi" w:hAnsiTheme="minorHAnsi" w:cs="Arial"/>
          <w:sz w:val="24"/>
          <w:szCs w:val="24"/>
        </w:rPr>
        <w:t>. 201</w:t>
      </w:r>
      <w:r w:rsidR="007D1245">
        <w:rPr>
          <w:rFonts w:asciiTheme="minorHAnsi" w:hAnsiTheme="minorHAnsi" w:cs="Arial"/>
          <w:sz w:val="24"/>
          <w:szCs w:val="24"/>
        </w:rPr>
        <w:t>9</w:t>
      </w:r>
      <w:r w:rsidRPr="00DB7E4A">
        <w:rPr>
          <w:rFonts w:asciiTheme="minorHAnsi" w:hAnsiTheme="minorHAnsi" w:cs="Arial"/>
          <w:sz w:val="24"/>
          <w:szCs w:val="24"/>
        </w:rPr>
        <w:t xml:space="preserve"> – </w:t>
      </w:r>
      <w:r w:rsidR="00DB7E4A" w:rsidRPr="00DB7E4A">
        <w:rPr>
          <w:rFonts w:asciiTheme="minorHAnsi" w:hAnsiTheme="minorHAnsi" w:cs="Arial"/>
          <w:sz w:val="24"/>
          <w:szCs w:val="24"/>
        </w:rPr>
        <w:t>28</w:t>
      </w:r>
      <w:r w:rsidRPr="00DB7E4A">
        <w:rPr>
          <w:rFonts w:asciiTheme="minorHAnsi" w:hAnsiTheme="minorHAnsi" w:cs="Arial"/>
          <w:sz w:val="24"/>
          <w:szCs w:val="24"/>
        </w:rPr>
        <w:t>. 0</w:t>
      </w:r>
      <w:r w:rsidR="00DB7E4A" w:rsidRPr="00DB7E4A">
        <w:rPr>
          <w:rFonts w:asciiTheme="minorHAnsi" w:hAnsiTheme="minorHAnsi" w:cs="Arial"/>
          <w:sz w:val="24"/>
          <w:szCs w:val="24"/>
        </w:rPr>
        <w:t>2</w:t>
      </w:r>
      <w:r w:rsidRPr="00DB7E4A">
        <w:rPr>
          <w:rFonts w:asciiTheme="minorHAnsi" w:hAnsiTheme="minorHAnsi" w:cs="Arial"/>
          <w:sz w:val="24"/>
          <w:szCs w:val="24"/>
        </w:rPr>
        <w:t>. 20</w:t>
      </w:r>
      <w:r w:rsidR="007D1245">
        <w:rPr>
          <w:rFonts w:asciiTheme="minorHAnsi" w:hAnsiTheme="minorHAnsi" w:cs="Arial"/>
          <w:sz w:val="24"/>
          <w:szCs w:val="24"/>
        </w:rPr>
        <w:t>22</w:t>
      </w:r>
    </w:p>
    <w:bookmarkEnd w:id="0"/>
    <w:bookmarkEnd w:id="1"/>
    <w:p w14:paraId="578C7E41" w14:textId="77777777" w:rsidR="007723F4" w:rsidRDefault="007723F4" w:rsidP="007723F4">
      <w:pPr>
        <w:pStyle w:val="Odstavecseseznamem"/>
        <w:ind w:left="360"/>
        <w:jc w:val="center"/>
        <w:rPr>
          <w:b/>
          <w:sz w:val="24"/>
          <w:szCs w:val="24"/>
        </w:rPr>
      </w:pPr>
    </w:p>
    <w:p w14:paraId="43D46E29" w14:textId="77777777" w:rsidR="00A67F86" w:rsidRDefault="00A67F86" w:rsidP="007723F4">
      <w:pPr>
        <w:pStyle w:val="Odstavecseseznamem"/>
        <w:ind w:left="360"/>
        <w:jc w:val="center"/>
        <w:rPr>
          <w:b/>
          <w:color w:val="FF0000"/>
          <w:sz w:val="24"/>
          <w:szCs w:val="24"/>
        </w:rPr>
      </w:pPr>
      <w:r w:rsidRPr="007723F4">
        <w:rPr>
          <w:b/>
          <w:color w:val="FF0000"/>
          <w:sz w:val="24"/>
          <w:szCs w:val="24"/>
        </w:rPr>
        <w:t>Popis projektu</w:t>
      </w:r>
    </w:p>
    <w:p w14:paraId="4792FFF9" w14:textId="77777777" w:rsidR="00512DAE" w:rsidRDefault="00512DAE" w:rsidP="007723F4">
      <w:pPr>
        <w:pStyle w:val="Odstavecseseznamem"/>
        <w:ind w:left="360"/>
        <w:jc w:val="center"/>
        <w:rPr>
          <w:b/>
          <w:color w:val="FF0000"/>
          <w:sz w:val="24"/>
          <w:szCs w:val="24"/>
        </w:rPr>
      </w:pPr>
    </w:p>
    <w:p w14:paraId="6D72CE91" w14:textId="77777777" w:rsid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je zaměřen na podporu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na odvětvové a podnikové úrovni, v oblastech trvale udržitelného rozvoje zemědělství a venkova, na rozvoj struktury a zvyšování účinnosti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 rozvoj analytické a odborné kapacity sociálních partnerů v zemědělství. Projekt zahrnuje odborné studie, workshopy, kulaté stoly, metodickou příručku a průzkum. Navazuje na projekt Posilování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v zemědělství v oblastech  trvale udržitelného rozvoje zemědělství, CZ.03.1.52/0.0/0.0/15_002/0002116.</w:t>
      </w:r>
    </w:p>
    <w:p w14:paraId="686B8C15" w14:textId="77777777" w:rsid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00E9E1C4" w14:textId="77777777"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Dlouhodobým cílem projektu je zlepšit situaci na trhu práce v zemědělství a postavení zaměstnanců v zemědělství, střednědobým cílem je kvalitnější sociální dialog. Širším konkrétním cílem, který můžeme projektem přímo ovlivnit, je zvýšení odborné úrovně členů OSPZV-ASO ČR  a ČMSZP ve vedení efektivního sociálního dialogu. </w:t>
      </w:r>
    </w:p>
    <w:p w14:paraId="2786D167" w14:textId="77777777" w:rsidR="000B0BE6" w:rsidRDefault="000B0BE6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A1C34E8" w14:textId="77777777"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si v rámci tohoto cíle klade tyto konkrétní cíle dílčí: </w:t>
      </w:r>
    </w:p>
    <w:p w14:paraId="2726A17B" w14:textId="77777777"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1)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Z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>pracováním 4 odborných studií a 1 průzkumu a jejich diseminací členským základnám OSPZV-ASO ČR a ČMSZP zlepšit obecné a systematické znalosti členů obou svazů o kontextu vývoje mezd a pracovních podmínek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100DAADA" w14:textId="77777777" w:rsidR="00512DAE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2)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P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okračováním v informačním servisu, pokračováním v metodické podpoře a dalším rozvojem této podpory (aktualizace a rozšíření metodické příručky) a dále zprostředkováním evropské dobré praxe (12 zahraničních cest) zvýšit konkrétní znalosti členů obou svazů o vývoji mezd a pracovních 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lastRenderedPageBreak/>
        <w:t>podmínek, o nových zákonech, o zahraničních trendech posílením mezisvazové diskuse zejména na místní úrovni podpořit častější setkávání členů základních organizací, osobní výměnu názorů a trénink komunikačních,  dovedností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77602563" w14:textId="77777777" w:rsidR="000B0BE6" w:rsidRPr="00512DAE" w:rsidRDefault="000B0BE6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3E875002" w14:textId="77777777" w:rsidR="00512DAE" w:rsidRP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vybaví sociální partnery informacemi, znalostmi a dovednostmi potřebnými pro udržování sociálního smíru v odvětví zemědělství. Na závěr projektu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bude provedena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evaluac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e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naplnění konkrétních cílů</w:t>
      </w:r>
      <w:r w:rsidR="000B0BE6" w:rsidRPr="000B0BE6">
        <w:t xml:space="preserve"> </w:t>
      </w:r>
      <w:r w:rsidR="000B0BE6" w:rsidRPr="000B0BE6">
        <w:rPr>
          <w:rFonts w:asciiTheme="minorHAnsi" w:hAnsiTheme="minorHAnsi" w:cstheme="minorHAnsi"/>
          <w:bCs/>
          <w:color w:val="auto"/>
          <w:sz w:val="24"/>
          <w:szCs w:val="24"/>
        </w:rPr>
        <w:t>dílčích (na základě průběžné zpětné vazby, závěrečné ankety, s využitím zápisů ze zahraničních cest apod.) i pokroku v naplnění cíle střednědobého a dlouhodobého (na základě zápisů z  workshopů a kulatých stolů, i připomínek k legislativě).</w:t>
      </w:r>
    </w:p>
    <w:p w14:paraId="68153F1B" w14:textId="77777777" w:rsidR="00A67F86" w:rsidRPr="00512DAE" w:rsidRDefault="00A67F86" w:rsidP="00A67F86">
      <w:pPr>
        <w:spacing w:after="120"/>
        <w:rPr>
          <w:rFonts w:asciiTheme="minorHAnsi" w:hAnsiTheme="minorHAnsi" w:cstheme="minorHAnsi"/>
          <w:color w:val="FF0000"/>
        </w:rPr>
      </w:pPr>
    </w:p>
    <w:p w14:paraId="1222DB9C" w14:textId="77777777" w:rsidR="007723F4" w:rsidRPr="007723F4" w:rsidRDefault="007723F4" w:rsidP="007723F4">
      <w:pPr>
        <w:ind w:left="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7723F4">
        <w:rPr>
          <w:rFonts w:asciiTheme="minorHAnsi" w:hAnsiTheme="minorHAnsi" w:cs="Arial"/>
          <w:b/>
          <w:color w:val="FF0000"/>
          <w:sz w:val="28"/>
          <w:szCs w:val="28"/>
        </w:rPr>
        <w:t>Popis klíčových aktivit projektu</w:t>
      </w:r>
    </w:p>
    <w:p w14:paraId="5E4F9941" w14:textId="77777777" w:rsidR="00A67F86" w:rsidRPr="007723F4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7723F4">
        <w:rPr>
          <w:b/>
          <w:color w:val="FF0000"/>
          <w:sz w:val="28"/>
          <w:szCs w:val="28"/>
        </w:rPr>
        <w:t xml:space="preserve">01 </w:t>
      </w:r>
      <w:bookmarkStart w:id="2" w:name="_Hlk40260268"/>
      <w:r w:rsidRPr="007723F4">
        <w:rPr>
          <w:b/>
          <w:color w:val="FF0000"/>
          <w:sz w:val="28"/>
          <w:szCs w:val="28"/>
        </w:rPr>
        <w:t>Příprava a tvorba metodické podpory pro sociální dialog ve vybraných oblastech zemědělství</w:t>
      </w:r>
      <w:bookmarkEnd w:id="2"/>
    </w:p>
    <w:p w14:paraId="2EB74B8D" w14:textId="77777777"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KA 01 naplňuje konkrétní dílčí cíl 1 a reaguje na průběžnou potřebu členů OSPZV-ASO ČR a ČMSZP orientovat se v trendech celospolečenského a ekonomického dění, které mají vliv na výši mezd, utváření pracovních podmínek a úroveň péče o zaměstnance v zemědělství. Získané informace a znalosti využijí členové obou svazů jak v projektu (KA 01, KA 04 -zohlednění při výběru zahraničních dobrých pra</w:t>
      </w:r>
      <w:r w:rsidR="007723F4" w:rsidRPr="000B0BE6">
        <w:rPr>
          <w:sz w:val="24"/>
          <w:szCs w:val="24"/>
        </w:rPr>
        <w:t>x</w:t>
      </w:r>
      <w:r w:rsidRPr="000B0BE6">
        <w:rPr>
          <w:sz w:val="24"/>
          <w:szCs w:val="24"/>
        </w:rPr>
        <w:t>í, KA 03 zohlednění při výběru témat týkajících se kontextu pracovních podmínek pro vedení sociálního dialogu v rámci kulatých stolů), které ovlivňuje postavení zaměstnanců v zemědělství a na trhu práce.</w:t>
      </w:r>
    </w:p>
    <w:p w14:paraId="48DA1A24" w14:textId="77777777"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bookmarkStart w:id="3" w:name="_Hlk40260110"/>
      <w:r w:rsidRPr="000B0BE6">
        <w:rPr>
          <w:sz w:val="24"/>
          <w:szCs w:val="24"/>
        </w:rPr>
        <w:t>Odborné studie:</w:t>
      </w:r>
    </w:p>
    <w:p w14:paraId="7229C093" w14:textId="77777777"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 xml:space="preserve">Poskytnou aktuální a nezávislá data, která jsou nezbytná pro navození důvěry mezi sociálními partnery a pro vytvoření společného obrazu o pracovních podmínkách a pracovněprávních vztazích v zemědělství. Odborné studie budou zaměřeny na témata ovlivňující situaci zemědělských podniků a jejich zaměstnanců v době 4. průmyslové revoluce, nová legislativa a její výklad, vývoj české i evropské zemědělské politiky, ekonomická situace země, vývoj trhu práce, úroveň odborného vzdělávání atd. </w:t>
      </w:r>
    </w:p>
    <w:p w14:paraId="46CDBE04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 Témata:</w:t>
      </w:r>
      <w:bookmarkStart w:id="4" w:name="_Hlk40259963"/>
    </w:p>
    <w:bookmarkEnd w:id="3"/>
    <w:p w14:paraId="5DFF679C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1. Jak se projeví 4. průmyslová revoluce na změnách v zemědělství </w:t>
      </w:r>
    </w:p>
    <w:p w14:paraId="2A36A271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2. Společná zemědělská politika a role sociálních partnerů v její přípravě a realizaci </w:t>
      </w:r>
    </w:p>
    <w:p w14:paraId="0D028991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3. Proměna venkova v době 4. průmyslové revoluce </w:t>
      </w:r>
    </w:p>
    <w:p w14:paraId="35644237" w14:textId="77777777" w:rsidR="00512DAE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4. Možnosti sociálního dialogu v oblasti motivace k zaměstnanosti v oblastech trvale udržitelného rozvoje zemědělství a venkova</w:t>
      </w:r>
      <w:bookmarkEnd w:id="4"/>
    </w:p>
    <w:p w14:paraId="624CF6D8" w14:textId="77777777" w:rsidR="00A67F86" w:rsidRPr="007723F4" w:rsidRDefault="00A67F86" w:rsidP="00A67F86">
      <w:pPr>
        <w:spacing w:after="120"/>
        <w:rPr>
          <w:b/>
          <w:bCs/>
          <w:color w:val="FF0000"/>
        </w:rPr>
      </w:pPr>
      <w:r w:rsidRPr="007723F4">
        <w:rPr>
          <w:b/>
          <w:bCs/>
          <w:color w:val="FF0000"/>
        </w:rPr>
        <w:t>Výstup:</w:t>
      </w:r>
      <w:r w:rsidR="00512DAE">
        <w:rPr>
          <w:b/>
          <w:bCs/>
          <w:color w:val="FF0000"/>
        </w:rPr>
        <w:t xml:space="preserve"> </w:t>
      </w:r>
      <w:r w:rsidRPr="007723F4">
        <w:rPr>
          <w:b/>
          <w:bCs/>
          <w:color w:val="FF0000"/>
        </w:rPr>
        <w:t>4 odborné studie</w:t>
      </w:r>
    </w:p>
    <w:p w14:paraId="3DA6A585" w14:textId="77777777" w:rsidR="00A67F86" w:rsidRPr="00C147C1" w:rsidRDefault="00A67F86" w:rsidP="00A67F86">
      <w:pPr>
        <w:spacing w:after="120"/>
        <w:rPr>
          <w:b/>
        </w:rPr>
      </w:pPr>
    </w:p>
    <w:p w14:paraId="3D28AC1E" w14:textId="77777777"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lastRenderedPageBreak/>
        <w:t>02 Průzkum zaměřený na trvale udržitelný rozvoj zemědělství a venkova v době 4. průmyslové revoluce</w:t>
      </w:r>
    </w:p>
    <w:p w14:paraId="5C5FDBB4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Průzkum bude zaměřen na trvale udržitelný rozvoj zemědělství a venkova v době 4. průmyslové revoluce a bude se týkat zejména těchto oblastí:</w:t>
      </w:r>
    </w:p>
    <w:p w14:paraId="647C7C4E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Práce v zemědělství jako prestižní záležitost </w:t>
      </w:r>
    </w:p>
    <w:p w14:paraId="16B9961A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konkrétně může přispět k trvale udržitelnému rozvoji zemědělství a venkova</w:t>
      </w:r>
    </w:p>
    <w:p w14:paraId="68C02E26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je to precizní zemědělství</w:t>
      </w:r>
    </w:p>
    <w:p w14:paraId="2FB74551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konkrétně může přispět k trvale udržitelnému rozvoji zemědělství a venkova</w:t>
      </w:r>
    </w:p>
    <w:p w14:paraId="24EB0247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Je dostatečná infrastruktura pro práci v zemědělství, aby se život na venkově mohl rozvíjet  </w:t>
      </w:r>
    </w:p>
    <w:p w14:paraId="66C32D11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Jak mít dostatek relevantních informací k Společné zemědělské politice EU po roce 2020+</w:t>
      </w:r>
    </w:p>
    <w:p w14:paraId="68A4C5C2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Motivace k podnikání zemědělství. </w:t>
      </w:r>
    </w:p>
    <w:p w14:paraId="1443827D" w14:textId="77777777" w:rsidR="00512DAE" w:rsidRPr="00C53691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Průzkumu se zúčastní minimálně 500 respondentů cílové skupiny a bude prováděn na celém území ČR.</w:t>
      </w:r>
    </w:p>
    <w:p w14:paraId="7CF1B52C" w14:textId="77777777" w:rsidR="00512DAE" w:rsidRPr="000B0BE6" w:rsidRDefault="00EA7DCC" w:rsidP="00A67F86">
      <w:pPr>
        <w:spacing w:after="120"/>
        <w:rPr>
          <w:b/>
          <w:bCs/>
          <w:color w:val="FF0000"/>
        </w:rPr>
      </w:pPr>
      <w:r w:rsidRPr="00512DAE">
        <w:rPr>
          <w:b/>
          <w:bCs/>
          <w:color w:val="FF0000"/>
        </w:rPr>
        <w:t>Výstup: Závěrečná zpráva z průzkumu</w:t>
      </w:r>
    </w:p>
    <w:p w14:paraId="5FC048ED" w14:textId="77777777" w:rsidR="00EA7DCC" w:rsidRPr="00C147C1" w:rsidRDefault="00EA7DCC" w:rsidP="00A67F86">
      <w:pPr>
        <w:spacing w:after="120"/>
      </w:pPr>
    </w:p>
    <w:p w14:paraId="6EBA9452" w14:textId="77777777" w:rsidR="00512DAE" w:rsidRPr="000B0BE6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0B0BE6">
        <w:rPr>
          <w:b/>
          <w:color w:val="FF0000"/>
          <w:sz w:val="28"/>
          <w:szCs w:val="28"/>
        </w:rPr>
        <w:t>03 Diseminace metodické podpory</w:t>
      </w:r>
    </w:p>
    <w:p w14:paraId="06D90108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V rámci této aktivity se uskuteční následující akce:</w:t>
      </w:r>
    </w:p>
    <w:p w14:paraId="4E095178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12 workshopů (20 účastníků/workshop, tj. celkem 240, 10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osob/workshop, tj. celkem 120 podpořených osob) </w:t>
      </w:r>
    </w:p>
    <w:p w14:paraId="56873FF6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12 kulatých stolů (20 účastníků/KS, tj. celkem 240, 10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osob/KS, tj. celkem 120 podpořených osob) </w:t>
      </w:r>
    </w:p>
    <w:p w14:paraId="1DAD9244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 mezinárodní konference (100 účastníků, 50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osob)</w:t>
      </w:r>
    </w:p>
    <w:p w14:paraId="26D102A3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 závěrečná konference (50 účastníků, 30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osob)</w:t>
      </w:r>
    </w:p>
    <w:p w14:paraId="3B5EE914" w14:textId="77777777"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Úvodní workshopy (3) - společná jednání obou sociálních partnerů, identifikace aktuálních problémů příslušného odvětví.</w:t>
      </w:r>
    </w:p>
    <w:p w14:paraId="43207124" w14:textId="77777777"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Odborné workshopy (4) - budou probíhat samostatně na straně obou soc. partnerů v jednotlivých regionech, cílem bude získat odborná stanoviska za stranu zaměstnavatelů a zaměstnanců k definovaným aktuálním problémům příslušného regionu.</w:t>
      </w:r>
    </w:p>
    <w:p w14:paraId="4EA159DA" w14:textId="77777777"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Interaktivní workshopy (5) - spol. workshopy za účasti zástupců obou soc. partnerů v jednotlivých regionech, přednesení odborných stanovisek obou soc. partnerů, cílem je sjednocení názorů obou soc. partnerů a formulace společného stanoviska pro jednání konferencí. Výstupy budou využity k dopracování, resp. aktualizaci dopadových studií.</w:t>
      </w:r>
    </w:p>
    <w:p w14:paraId="1F00EFFE" w14:textId="77777777"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lastRenderedPageBreak/>
        <w:t>Kulaté stoly (12) společně oba soc. partnery s vybranými účastníky příslušného regionu, prezentace poznatků o praxi v zahraničí v porovnání zkušeností jednotlivých zemí EU, účast zahraničních expertů.</w:t>
      </w:r>
    </w:p>
    <w:p w14:paraId="0203970E" w14:textId="77777777"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Konference:</w:t>
      </w:r>
    </w:p>
    <w:p w14:paraId="5EC694E7" w14:textId="77777777"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Mez</w:t>
      </w:r>
      <w:r w:rsidR="00512DAE" w:rsidRPr="000B0BE6">
        <w:rPr>
          <w:sz w:val="24"/>
          <w:szCs w:val="24"/>
        </w:rPr>
        <w:t xml:space="preserve">inárodní </w:t>
      </w:r>
      <w:r w:rsidRPr="000B0BE6">
        <w:rPr>
          <w:sz w:val="24"/>
          <w:szCs w:val="24"/>
        </w:rPr>
        <w:t xml:space="preserve"> konference za účasti obou sociálních partnerů, přizvaných zahraničních expertů a zástupců státních institucí,</w:t>
      </w:r>
    </w:p>
    <w:p w14:paraId="034B5131" w14:textId="77777777"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Společná závěrečná konference - přednesení, resp. formulace spol. stanoviska obou soc. partnerů k současnému, aktuálnímu stavu ve vazbě na problémy příslušných regionů, prezentace stanovisek soc. partnerů k problematice dopadů leg. změn a norem v odvětví zemědělství,</w:t>
      </w:r>
    </w:p>
    <w:p w14:paraId="7B768529" w14:textId="77777777"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Prezentace stanovisek soc. partnerů k problematice zaměstnanosti v zemědělství v ČR v porovnání s ostatními zeměmi v EU,</w:t>
      </w:r>
    </w:p>
    <w:p w14:paraId="0CDF773A" w14:textId="77777777" w:rsidR="00512DAE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Odsouhlasení stanoviska obou soc. partnerů pro jednání vedené na úrovni RHSD ČR, zejména týkajících se reformy SZP.</w:t>
      </w:r>
    </w:p>
    <w:p w14:paraId="73EDA3E4" w14:textId="77777777" w:rsidR="007D1245" w:rsidRPr="000B0BE6" w:rsidRDefault="00A67F86" w:rsidP="00A67F86">
      <w:pPr>
        <w:spacing w:after="120"/>
        <w:rPr>
          <w:b/>
          <w:bCs/>
          <w:color w:val="FF0000"/>
          <w:sz w:val="24"/>
          <w:szCs w:val="24"/>
        </w:rPr>
      </w:pPr>
      <w:r w:rsidRPr="000B0BE6">
        <w:rPr>
          <w:b/>
          <w:bCs/>
          <w:color w:val="FF0000"/>
          <w:sz w:val="24"/>
          <w:szCs w:val="24"/>
        </w:rPr>
        <w:t>Výstup: Zápisy z 12 workshopů a 12 KS</w:t>
      </w:r>
    </w:p>
    <w:p w14:paraId="7EB54807" w14:textId="77777777" w:rsidR="00512DAE" w:rsidRDefault="00512DAE" w:rsidP="00A67F86">
      <w:pPr>
        <w:spacing w:after="120"/>
      </w:pPr>
    </w:p>
    <w:p w14:paraId="0B992B75" w14:textId="77777777"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t>04 Zahraniční dobrá praxe v sociálním dialogu v zemědělství</w:t>
      </w:r>
    </w:p>
    <w:p w14:paraId="0E24E52C" w14:textId="77777777"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 xml:space="preserve">Ekonomické a sociální trendy mají evropský nebo celosvětový rozměr a i zaměstnavatelské a odborové organizace jsou dnes mezinárodně propojeny. Pro vedení kvalifikovaného a moderního sociálního dialogu a pro úspěšné kolektivní vyjednávání je tak i pro české sociální partnery nutností znát zahraniční dění a umět si z něj vybírat modely aplikovatelné v domácím prostředí. Na tuto nutnost reaguje KA 04. Získané vědomosti využijí členové OSPZV-ASO ČR a ČMSZP jak v projektu (KA 03 při výběru témat pro vedení sociálního dialogu v rámci workshopů a kulatých stolů), tak při každodenní činnosti, která ovlivňuje postavení zaměstnanců v zemědělství a na trhu práce. </w:t>
      </w:r>
    </w:p>
    <w:p w14:paraId="38788F45" w14:textId="77777777" w:rsidR="00A67F86" w:rsidRPr="000B0BE6" w:rsidRDefault="00A67F86" w:rsidP="00C53691">
      <w:pPr>
        <w:spacing w:after="0" w:line="240" w:lineRule="auto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Přenos dobrých praxí z evropských zemí bude probíhat formou zahraničních cest, při nichž navštívíme zaměstnavatelské a odborové organizace (vedle národních centrál se seznámíme i s fungováním místních organizací). Při návštěvách se detailně seznámíme např. s parametry minimální mzdy v jednotlivých zemích, režimem pracovní doby apod. OSPZV - ASO ČR dlouhodobě spolupracuje např. s těmito organizacemi:</w:t>
      </w:r>
    </w:p>
    <w:p w14:paraId="041D0C15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Německo/IG BAU,</w:t>
      </w:r>
    </w:p>
    <w:p w14:paraId="69653614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Dánsko/3F - United Federation of Danish Workers</w:t>
      </w:r>
    </w:p>
    <w:p w14:paraId="6AD87CCC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 xml:space="preserve">- Itálie /FAI-CISL  </w:t>
      </w:r>
    </w:p>
    <w:p w14:paraId="0E388EA8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Chorvatsko/PPDIV</w:t>
      </w:r>
    </w:p>
    <w:p w14:paraId="2AC56FEA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Slovinsko/KZI</w:t>
      </w:r>
    </w:p>
    <w:p w14:paraId="73633647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Brusel/Evropský hospodářský a sociální výbor</w:t>
      </w:r>
    </w:p>
    <w:p w14:paraId="40262C91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ČMSZP je v kontaktu např. s těmito organizacemi:</w:t>
      </w:r>
    </w:p>
    <w:p w14:paraId="13888A60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Slovensko/RUZ</w:t>
      </w:r>
    </w:p>
    <w:p w14:paraId="7831343A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Polsko</w:t>
      </w:r>
    </w:p>
    <w:p w14:paraId="12AD8D7C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Holandsko/LTO</w:t>
      </w:r>
    </w:p>
    <w:p w14:paraId="27197DA1" w14:textId="77777777"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lastRenderedPageBreak/>
        <w:t>- Brusel/EMB</w:t>
      </w:r>
    </w:p>
    <w:p w14:paraId="17F54A14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Další nabídky máme např. ze Švédska nebo z Velké Británie. </w:t>
      </w:r>
    </w:p>
    <w:p w14:paraId="3827AAC5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Finální plán zahraničních cest a s nimi spojené přesné náklady stanovíme v průběhu realizace projektu dle aktuálních témat, které budeme v sociálním dialogu řešit.</w:t>
      </w:r>
    </w:p>
    <w:p w14:paraId="64CF28AC" w14:textId="77777777" w:rsidR="00814586" w:rsidRPr="000B0BE6" w:rsidRDefault="00A67F86" w:rsidP="00A67F86">
      <w:pPr>
        <w:spacing w:after="120"/>
        <w:rPr>
          <w:b/>
          <w:bCs/>
          <w:sz w:val="24"/>
          <w:szCs w:val="24"/>
        </w:rPr>
      </w:pPr>
      <w:r w:rsidRPr="000B0BE6">
        <w:rPr>
          <w:b/>
          <w:bCs/>
          <w:color w:val="FF0000"/>
          <w:sz w:val="24"/>
          <w:szCs w:val="24"/>
        </w:rPr>
        <w:t>Výstupy: 12 zahraničních cest</w:t>
      </w:r>
      <w:r w:rsidR="00512DAE" w:rsidRPr="000B0BE6">
        <w:rPr>
          <w:b/>
          <w:bCs/>
          <w:color w:val="FF0000"/>
          <w:sz w:val="24"/>
          <w:szCs w:val="24"/>
        </w:rPr>
        <w:t>,</w:t>
      </w:r>
      <w:r w:rsidRPr="000B0BE6">
        <w:rPr>
          <w:b/>
          <w:bCs/>
          <w:color w:val="FF0000"/>
          <w:sz w:val="24"/>
          <w:szCs w:val="24"/>
        </w:rPr>
        <w:t xml:space="preserve"> zápisy</w:t>
      </w:r>
    </w:p>
    <w:p w14:paraId="7A5837E8" w14:textId="77777777" w:rsidR="00814586" w:rsidRDefault="00814586" w:rsidP="00A67F86">
      <w:pPr>
        <w:spacing w:after="120"/>
        <w:rPr>
          <w:b/>
        </w:rPr>
      </w:pPr>
    </w:p>
    <w:p w14:paraId="2565AEED" w14:textId="77777777"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t>05 Řízení projektu</w:t>
      </w:r>
    </w:p>
    <w:p w14:paraId="48F48673" w14:textId="77777777"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Účelem této aktivity je vytvořit manažerské, organizační a administrativní podmínky pro úspěšnou realizaci klíčových aktivit projektu. </w:t>
      </w:r>
    </w:p>
    <w:p w14:paraId="67D6C723" w14:textId="77777777" w:rsidR="00A67F86" w:rsidRPr="00C53691" w:rsidRDefault="00A67F86" w:rsidP="00A67F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B0BE6">
        <w:rPr>
          <w:sz w:val="24"/>
          <w:szCs w:val="24"/>
        </w:rPr>
        <w:t xml:space="preserve">Bude se skládat z těchto činností: </w:t>
      </w:r>
    </w:p>
    <w:p w14:paraId="35A26FFE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uzavření pracovních smluv se členy realizačního týmu</w:t>
      </w:r>
    </w:p>
    <w:p w14:paraId="33AF3ACA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založení projektové dokumentace (elektronické i fyzické)</w:t>
      </w:r>
    </w:p>
    <w:p w14:paraId="646F3737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 xml:space="preserve">řízení projektu dle Rozhodnutí o poskytnutí dotace a schválené projektové žádosti a v souladu s podporovanými aktivitami Výzvy 094 a Investiční priority 1.3 OPZ </w:t>
      </w:r>
    </w:p>
    <w:p w14:paraId="19A61F09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aplikace Pravidel pro žadatele a příjemce (obecné i specifické části)</w:t>
      </w:r>
    </w:p>
    <w:p w14:paraId="15015EE2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komunikace s poskytovatelem dotace</w:t>
      </w:r>
    </w:p>
    <w:p w14:paraId="70A1C9EF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koordinace projektového týmu (porady)</w:t>
      </w:r>
    </w:p>
    <w:p w14:paraId="09CCBAC2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koordinace využití výstupů projektu (zejména závěrů, připomínek a doporučení z workshopů, kulatých stolů, mezinárodní konference) mimo projekt (v každodenní spolupráci obou svazů s ústředními orgány státní správy v otázkách pracovních podmínek, pracovněprávních vztahů, Společné zemědělské politiky, politiky zaměstnanosti, EU, BOZP apod.)</w:t>
      </w:r>
    </w:p>
    <w:p w14:paraId="0E254B5E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kontrola plnění harmonogramu, výstupů a indikátorů</w:t>
      </w:r>
    </w:p>
    <w:p w14:paraId="47C9130A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kontrola způsobilosti výdajů a čerpání rozpočtu</w:t>
      </w:r>
    </w:p>
    <w:p w14:paraId="07EC41D3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zpracovávání monitorovacích zpráv, žádostí o platbu a závěrečné evaluační zprávy</w:t>
      </w:r>
    </w:p>
    <w:p w14:paraId="0DA5F14E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poskytnutí součinnosti při kontrole na místě</w:t>
      </w:r>
    </w:p>
    <w:p w14:paraId="3226F2E9" w14:textId="77777777"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vytváření podmínek pro udržitelnost projektu</w:t>
      </w:r>
    </w:p>
    <w:p w14:paraId="1B41A99E" w14:textId="77777777" w:rsidR="00A67F86" w:rsidRPr="00C53691" w:rsidRDefault="00A67F86" w:rsidP="00A67F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 xml:space="preserve">V rámci této aktivity provedou členové realizačního týmu na konci projektu (poslední 3 měsíce realizace) závěrečnou evaluaci projektu. </w:t>
      </w:r>
    </w:p>
    <w:p w14:paraId="4114C520" w14:textId="77777777" w:rsidR="000B0BE6" w:rsidRDefault="000B0BE6" w:rsidP="00A67F86">
      <w:pPr>
        <w:spacing w:after="120"/>
        <w:rPr>
          <w:sz w:val="24"/>
          <w:szCs w:val="24"/>
        </w:rPr>
      </w:pPr>
    </w:p>
    <w:p w14:paraId="54DB3557" w14:textId="77777777"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Kontakt:</w:t>
      </w:r>
    </w:p>
    <w:p w14:paraId="789A26D7" w14:textId="77777777" w:rsidR="002C4D95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Odborový svaz pracovníků zemědělství a výživy-</w:t>
      </w:r>
      <w:r w:rsidRPr="00A0139B">
        <w:rPr>
          <w:rFonts w:cs="Calibri"/>
          <w:b/>
          <w:bCs/>
          <w:sz w:val="24"/>
          <w:szCs w:val="24"/>
        </w:rPr>
        <w:t>Asociace s</w:t>
      </w:r>
      <w:r>
        <w:rPr>
          <w:rFonts w:cs="Calibri"/>
          <w:b/>
          <w:bCs/>
          <w:sz w:val="24"/>
          <w:szCs w:val="24"/>
        </w:rPr>
        <w:t>vobodných</w:t>
      </w:r>
      <w:r w:rsidRPr="00A0139B">
        <w:rPr>
          <w:rFonts w:cs="Calibri"/>
          <w:b/>
          <w:bCs/>
          <w:sz w:val="24"/>
          <w:szCs w:val="24"/>
        </w:rPr>
        <w:t xml:space="preserve"> odborů</w:t>
      </w:r>
      <w:r>
        <w:rPr>
          <w:rFonts w:cs="Calibri"/>
          <w:b/>
          <w:bCs/>
          <w:sz w:val="24"/>
          <w:szCs w:val="24"/>
        </w:rPr>
        <w:t xml:space="preserve"> ČR</w:t>
      </w:r>
    </w:p>
    <w:p w14:paraId="4CD0F6F2" w14:textId="77777777" w:rsidR="002C4D95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(OSPZV-ASO ČR)</w:t>
      </w:r>
      <w:r w:rsidRPr="00A0139B">
        <w:rPr>
          <w:rFonts w:cs="Calibri"/>
          <w:b/>
          <w:bCs/>
          <w:sz w:val="24"/>
          <w:szCs w:val="24"/>
        </w:rPr>
        <w:t xml:space="preserve">, </w:t>
      </w:r>
    </w:p>
    <w:p w14:paraId="079E9109" w14:textId="77777777"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Tyršova 1811/6, 120 00 Praha 2</w:t>
      </w:r>
    </w:p>
    <w:p w14:paraId="692EC80E" w14:textId="77777777"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Mgr. Irma Procházková</w:t>
      </w:r>
    </w:p>
    <w:p w14:paraId="42BDAD5C" w14:textId="77777777"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Tel.: +420 602 143 868</w:t>
      </w:r>
    </w:p>
    <w:p w14:paraId="01B067F6" w14:textId="77777777"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e-mail: info@ospzv-aso.cz</w:t>
      </w:r>
    </w:p>
    <w:p w14:paraId="6790EB0F" w14:textId="77777777" w:rsidR="000B0BE6" w:rsidRPr="000B0BE6" w:rsidRDefault="000B0BE6" w:rsidP="00A67F86">
      <w:pPr>
        <w:spacing w:after="120"/>
        <w:rPr>
          <w:sz w:val="24"/>
          <w:szCs w:val="24"/>
        </w:rPr>
      </w:pPr>
    </w:p>
    <w:sectPr w:rsidR="000B0BE6" w:rsidRPr="000B0BE6" w:rsidSect="002D33B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0EE4" w14:textId="77777777" w:rsidR="00525219" w:rsidRDefault="00525219" w:rsidP="00EA2108">
      <w:pPr>
        <w:spacing w:after="0" w:line="240" w:lineRule="auto"/>
      </w:pPr>
      <w:r>
        <w:separator/>
      </w:r>
    </w:p>
  </w:endnote>
  <w:endnote w:type="continuationSeparator" w:id="0">
    <w:p w14:paraId="43E6A7C9" w14:textId="77777777" w:rsidR="00525219" w:rsidRDefault="00525219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016"/>
      <w:docPartObj>
        <w:docPartGallery w:val="Page Numbers (Bottom of Page)"/>
        <w:docPartUnique/>
      </w:docPartObj>
    </w:sdtPr>
    <w:sdtEndPr/>
    <w:sdtContent>
      <w:p w14:paraId="0B7350C4" w14:textId="77777777" w:rsidR="00EA2108" w:rsidRDefault="00E21574">
        <w:pPr>
          <w:pStyle w:val="Zpat"/>
          <w:jc w:val="center"/>
        </w:pPr>
        <w:r>
          <w:fldChar w:fldCharType="begin"/>
        </w:r>
        <w:r w:rsidR="0029462F">
          <w:instrText xml:space="preserve"> PAGE   \* MERGEFORMAT </w:instrText>
        </w:r>
        <w:r>
          <w:fldChar w:fldCharType="separate"/>
        </w:r>
        <w:r w:rsidR="000F6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EE1DF5" w14:textId="77777777"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7D22" w14:textId="77777777" w:rsidR="00525219" w:rsidRDefault="00525219" w:rsidP="00EA2108">
      <w:pPr>
        <w:spacing w:after="0" w:line="240" w:lineRule="auto"/>
      </w:pPr>
      <w:r>
        <w:separator/>
      </w:r>
    </w:p>
  </w:footnote>
  <w:footnote w:type="continuationSeparator" w:id="0">
    <w:p w14:paraId="6C14A351" w14:textId="77777777" w:rsidR="00525219" w:rsidRDefault="00525219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B0C8" w14:textId="77777777" w:rsidR="00B106F4" w:rsidRDefault="00D016A6">
    <w:pPr>
      <w:pStyle w:val="Zhlav"/>
    </w:pPr>
    <w:r w:rsidRPr="00941563">
      <w:rPr>
        <w:noProof/>
      </w:rPr>
      <w:drawing>
        <wp:inline distT="0" distB="0" distL="0" distR="0" wp14:anchorId="388E1C3A" wp14:editId="3EDDA082">
          <wp:extent cx="2992000" cy="612000"/>
          <wp:effectExtent l="0" t="0" r="0" b="0"/>
          <wp:docPr id="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576360FC" wp14:editId="1A8C8182">
          <wp:extent cx="1112669" cy="78917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17" cy="81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CCB"/>
    <w:multiLevelType w:val="hybridMultilevel"/>
    <w:tmpl w:val="63FA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73015"/>
    <w:multiLevelType w:val="hybridMultilevel"/>
    <w:tmpl w:val="53C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3BC"/>
    <w:multiLevelType w:val="hybridMultilevel"/>
    <w:tmpl w:val="5A2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D91"/>
    <w:multiLevelType w:val="hybridMultilevel"/>
    <w:tmpl w:val="8820C6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9B29BB"/>
    <w:multiLevelType w:val="hybridMultilevel"/>
    <w:tmpl w:val="3AB6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F05"/>
    <w:multiLevelType w:val="hybridMultilevel"/>
    <w:tmpl w:val="4FD62110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E08745D"/>
    <w:multiLevelType w:val="hybridMultilevel"/>
    <w:tmpl w:val="95CE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407FE"/>
    <w:multiLevelType w:val="multilevel"/>
    <w:tmpl w:val="4DDA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54719B"/>
    <w:multiLevelType w:val="hybridMultilevel"/>
    <w:tmpl w:val="10A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E1E"/>
    <w:multiLevelType w:val="hybridMultilevel"/>
    <w:tmpl w:val="AA1C77E0"/>
    <w:lvl w:ilvl="0" w:tplc="37E834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4F9"/>
    <w:multiLevelType w:val="hybridMultilevel"/>
    <w:tmpl w:val="6D50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4795"/>
    <w:multiLevelType w:val="hybridMultilevel"/>
    <w:tmpl w:val="A874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8"/>
    <w:rsid w:val="00054ECA"/>
    <w:rsid w:val="000B0BE6"/>
    <w:rsid w:val="000D3B4B"/>
    <w:rsid w:val="000E7F97"/>
    <w:rsid w:val="000F6EDC"/>
    <w:rsid w:val="00121471"/>
    <w:rsid w:val="002672A9"/>
    <w:rsid w:val="0029462F"/>
    <w:rsid w:val="002C4D95"/>
    <w:rsid w:val="002D33B7"/>
    <w:rsid w:val="00322151"/>
    <w:rsid w:val="00335022"/>
    <w:rsid w:val="003671C4"/>
    <w:rsid w:val="00482107"/>
    <w:rsid w:val="00492BB8"/>
    <w:rsid w:val="004A2A31"/>
    <w:rsid w:val="004C322D"/>
    <w:rsid w:val="00512BB1"/>
    <w:rsid w:val="00512DAE"/>
    <w:rsid w:val="00520B26"/>
    <w:rsid w:val="00525219"/>
    <w:rsid w:val="00533D7D"/>
    <w:rsid w:val="005660F0"/>
    <w:rsid w:val="005725F6"/>
    <w:rsid w:val="00577943"/>
    <w:rsid w:val="006A038A"/>
    <w:rsid w:val="006F3F79"/>
    <w:rsid w:val="007723F4"/>
    <w:rsid w:val="007A4D60"/>
    <w:rsid w:val="007D1245"/>
    <w:rsid w:val="00814586"/>
    <w:rsid w:val="0087417D"/>
    <w:rsid w:val="008934FD"/>
    <w:rsid w:val="008D401E"/>
    <w:rsid w:val="009E79C8"/>
    <w:rsid w:val="009E7A10"/>
    <w:rsid w:val="00A03CB1"/>
    <w:rsid w:val="00A52FD8"/>
    <w:rsid w:val="00A67F86"/>
    <w:rsid w:val="00AD1BA0"/>
    <w:rsid w:val="00B106F4"/>
    <w:rsid w:val="00B6735A"/>
    <w:rsid w:val="00B74D43"/>
    <w:rsid w:val="00BA3D01"/>
    <w:rsid w:val="00BA636C"/>
    <w:rsid w:val="00BC75CF"/>
    <w:rsid w:val="00BF4695"/>
    <w:rsid w:val="00C53691"/>
    <w:rsid w:val="00C90250"/>
    <w:rsid w:val="00D016A6"/>
    <w:rsid w:val="00D0335B"/>
    <w:rsid w:val="00DB7E4A"/>
    <w:rsid w:val="00DD537B"/>
    <w:rsid w:val="00E02ABB"/>
    <w:rsid w:val="00E21574"/>
    <w:rsid w:val="00E460DE"/>
    <w:rsid w:val="00E4788D"/>
    <w:rsid w:val="00EA2108"/>
    <w:rsid w:val="00EA7DCC"/>
    <w:rsid w:val="00F42393"/>
    <w:rsid w:val="00F62314"/>
    <w:rsid w:val="00FF22BE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D698"/>
  <w15:docId w15:val="{FC67A726-DFEE-4071-BB75-361F79E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B7E4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67F86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67F86"/>
    <w:rPr>
      <w:b/>
      <w:color w:val="080808"/>
      <w:sz w:val="20"/>
    </w:rPr>
  </w:style>
  <w:style w:type="table" w:styleId="Mkatabulky">
    <w:name w:val="Table Grid"/>
    <w:basedOn w:val="Normlntabulka"/>
    <w:uiPriority w:val="59"/>
    <w:rsid w:val="00A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1508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PC01</cp:lastModifiedBy>
  <cp:revision>13</cp:revision>
  <cp:lastPrinted>2018-05-09T17:30:00Z</cp:lastPrinted>
  <dcterms:created xsi:type="dcterms:W3CDTF">2018-05-09T17:31:00Z</dcterms:created>
  <dcterms:modified xsi:type="dcterms:W3CDTF">2021-04-14T08:10:00Z</dcterms:modified>
</cp:coreProperties>
</file>